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24" w:rsidRPr="00E329A0" w:rsidRDefault="009C28F3">
      <w:pPr>
        <w:spacing w:line="360" w:lineRule="auto"/>
        <w:rPr>
          <w:b/>
        </w:rPr>
      </w:pPr>
      <w:r w:rsidRPr="009C28F3">
        <w:rPr>
          <w:b/>
          <w:u w:val="single"/>
        </w:rPr>
        <w:t>Pressemitteilung der Staatsanwaltschaft Freiburg</w:t>
      </w:r>
      <w:r>
        <w:rPr>
          <w:b/>
        </w:rPr>
        <w:t xml:space="preserve"> </w:t>
      </w:r>
      <w:r w:rsidR="002C3031">
        <w:rPr>
          <w:b/>
        </w:rPr>
        <w:tab/>
      </w:r>
      <w:r w:rsidR="00916574">
        <w:rPr>
          <w:b/>
          <w:color w:val="FF0000"/>
        </w:rPr>
        <w:t>Freitag, 08.09.2017</w:t>
      </w:r>
    </w:p>
    <w:p w:rsidR="00E329A0" w:rsidRDefault="002C3031">
      <w:pPr>
        <w:spacing w:line="360" w:lineRule="auto"/>
      </w:pPr>
      <w:r>
        <w:tab/>
      </w:r>
      <w:r>
        <w:tab/>
      </w:r>
      <w:r>
        <w:tab/>
      </w:r>
    </w:p>
    <w:p w:rsidR="00E329A0" w:rsidRDefault="00E329A0">
      <w:pPr>
        <w:spacing w:line="360" w:lineRule="auto"/>
      </w:pPr>
    </w:p>
    <w:p w:rsidR="00E329A0" w:rsidRDefault="00E329A0" w:rsidP="00C03A94"/>
    <w:p w:rsidR="00C03A94" w:rsidRDefault="00C03A94" w:rsidP="00C03A94">
      <w:pPr>
        <w:rPr>
          <w:b/>
        </w:rPr>
      </w:pPr>
      <w:r>
        <w:rPr>
          <w:b/>
        </w:rPr>
        <w:t xml:space="preserve">Emmendingen/Freiburg </w:t>
      </w:r>
    </w:p>
    <w:p w:rsidR="00E329A0" w:rsidRDefault="009F6488" w:rsidP="00A13F35">
      <w:pPr>
        <w:jc w:val="both"/>
        <w:rPr>
          <w:b/>
        </w:rPr>
      </w:pPr>
      <w:r w:rsidRPr="00C03A94">
        <w:rPr>
          <w:b/>
        </w:rPr>
        <w:t xml:space="preserve">Eingestellt hat die Staatsanwaltschaft Freiburg das Ermittlungsverfahren gegen zwei Polizeibeamte im Zusammenhang mit den tödlichen Schüssen auf </w:t>
      </w:r>
      <w:r w:rsidR="003C6656">
        <w:rPr>
          <w:b/>
        </w:rPr>
        <w:t>den</w:t>
      </w:r>
      <w:r w:rsidR="003C6656" w:rsidRPr="00C03A94">
        <w:rPr>
          <w:b/>
        </w:rPr>
        <w:t xml:space="preserve">  </w:t>
      </w:r>
      <w:r w:rsidRPr="00C03A94">
        <w:rPr>
          <w:b/>
        </w:rPr>
        <w:t>Bewohner einer stationären Betreuungseinrichtung in Emmendi</w:t>
      </w:r>
      <w:r w:rsidRPr="00C03A94">
        <w:rPr>
          <w:b/>
        </w:rPr>
        <w:t>n</w:t>
      </w:r>
      <w:r w:rsidRPr="00C03A94">
        <w:rPr>
          <w:b/>
        </w:rPr>
        <w:t>gen am Abend des 4.5.2017.</w:t>
      </w:r>
    </w:p>
    <w:p w:rsidR="00916574" w:rsidRPr="00C03A94" w:rsidRDefault="00916574" w:rsidP="00A13F35">
      <w:pPr>
        <w:jc w:val="both"/>
        <w:rPr>
          <w:b/>
        </w:rPr>
      </w:pPr>
    </w:p>
    <w:p w:rsidR="00916574" w:rsidRDefault="00916574" w:rsidP="00A13F35">
      <w:pPr>
        <w:jc w:val="both"/>
        <w:rPr>
          <w:b/>
        </w:rPr>
      </w:pPr>
    </w:p>
    <w:p w:rsidR="003C6656" w:rsidRPr="003C6656" w:rsidRDefault="00C03A94" w:rsidP="003C6656">
      <w:pPr>
        <w:jc w:val="both"/>
      </w:pPr>
      <w:r w:rsidRPr="00C03A94">
        <w:rPr>
          <w:b/>
        </w:rPr>
        <w:t xml:space="preserve">Der Einsatz der Schusswaffe war </w:t>
      </w:r>
      <w:r w:rsidR="003C6656">
        <w:rPr>
          <w:b/>
        </w:rPr>
        <w:t xml:space="preserve">in der konkreten Situation </w:t>
      </w:r>
      <w:r w:rsidRPr="00C03A94">
        <w:rPr>
          <w:b/>
        </w:rPr>
        <w:t xml:space="preserve"> gerechtfertigt (§ 32 StGB</w:t>
      </w:r>
      <w:r w:rsidR="003C6656">
        <w:rPr>
          <w:b/>
        </w:rPr>
        <w:t xml:space="preserve">, </w:t>
      </w:r>
      <w:r w:rsidR="003C6656" w:rsidRPr="00C03A94">
        <w:rPr>
          <w:b/>
        </w:rPr>
        <w:t xml:space="preserve">§ 54 Absatz 1 Nr. 1 a, Absatz 2 </w:t>
      </w:r>
      <w:proofErr w:type="spellStart"/>
      <w:r w:rsidR="003C6656" w:rsidRPr="00C03A94">
        <w:rPr>
          <w:b/>
        </w:rPr>
        <w:t>PolG</w:t>
      </w:r>
      <w:proofErr w:type="spellEnd"/>
      <w:r w:rsidR="003C6656" w:rsidRPr="00C03A94">
        <w:rPr>
          <w:b/>
        </w:rPr>
        <w:t xml:space="preserve"> BW</w:t>
      </w:r>
      <w:r w:rsidR="003C6656">
        <w:rPr>
          <w:b/>
        </w:rPr>
        <w:t>).</w:t>
      </w:r>
      <w:r w:rsidR="003C6656" w:rsidRPr="003C6656">
        <w:t xml:space="preserve"> </w:t>
      </w:r>
      <w:r w:rsidR="003C6656" w:rsidRPr="00A13F35">
        <w:rPr>
          <w:b/>
        </w:rPr>
        <w:t>Die Beamten trifft d</w:t>
      </w:r>
      <w:r w:rsidR="003C6656" w:rsidRPr="00A13F35">
        <w:rPr>
          <w:b/>
        </w:rPr>
        <w:t>a</w:t>
      </w:r>
      <w:r w:rsidR="003C6656" w:rsidRPr="00A13F35">
        <w:rPr>
          <w:b/>
        </w:rPr>
        <w:t>her keine Schuld an dem tragischen Tod des Patienten.</w:t>
      </w:r>
    </w:p>
    <w:p w:rsidR="009F6488" w:rsidRPr="003C6656" w:rsidRDefault="009F6488" w:rsidP="00A13F35">
      <w:pPr>
        <w:jc w:val="both"/>
        <w:rPr>
          <w:b/>
        </w:rPr>
      </w:pPr>
    </w:p>
    <w:p w:rsidR="00C03A94" w:rsidRDefault="00C03A94" w:rsidP="00A13F35">
      <w:pPr>
        <w:jc w:val="both"/>
      </w:pPr>
    </w:p>
    <w:p w:rsidR="009F6488" w:rsidRDefault="009F6488" w:rsidP="00A13F35">
      <w:pPr>
        <w:jc w:val="both"/>
      </w:pPr>
      <w:r>
        <w:t xml:space="preserve">In dem wegen </w:t>
      </w:r>
      <w:r w:rsidR="003C6656">
        <w:t xml:space="preserve">des Vorwurfs der </w:t>
      </w:r>
      <w:r>
        <w:t>Körperverletzung mit Todesfolge geführten E</w:t>
      </w:r>
      <w:r>
        <w:t>r</w:t>
      </w:r>
      <w:r>
        <w:t xml:space="preserve">mittlungsverfahren </w:t>
      </w:r>
      <w:r w:rsidR="003C6656">
        <w:t xml:space="preserve">gegen die Polizeibeamten </w:t>
      </w:r>
      <w:r>
        <w:t xml:space="preserve">wurden </w:t>
      </w:r>
      <w:r w:rsidR="00082B5E">
        <w:t xml:space="preserve">zum Geschehensablauf </w:t>
      </w:r>
      <w:r>
        <w:t>unter anderem folgende Feststellungen getroffen:</w:t>
      </w:r>
    </w:p>
    <w:p w:rsidR="009F6488" w:rsidRDefault="009F6488" w:rsidP="00A13F35">
      <w:pPr>
        <w:jc w:val="both"/>
      </w:pPr>
    </w:p>
    <w:p w:rsidR="009F6488" w:rsidRDefault="009F6488" w:rsidP="00A13F35">
      <w:pPr>
        <w:jc w:val="both"/>
      </w:pPr>
      <w:r>
        <w:t xml:space="preserve">Am 04.05.2017 teilte ein Mitarbeiter </w:t>
      </w:r>
      <w:r w:rsidR="005B6410">
        <w:t xml:space="preserve">einer Betreuungseinrichtung </w:t>
      </w:r>
      <w:r>
        <w:t xml:space="preserve"> dem Polizeir</w:t>
      </w:r>
      <w:r>
        <w:t>e</w:t>
      </w:r>
      <w:r>
        <w:t>vier Emmendingen telefonisch mit, dass er Probleme mit einem Patienten habe</w:t>
      </w:r>
      <w:r w:rsidR="005B6410">
        <w:t>.</w:t>
      </w:r>
      <w:r w:rsidR="009C28F3">
        <w:t xml:space="preserve"> </w:t>
      </w:r>
      <w:r>
        <w:t xml:space="preserve">Bei Eintreffen </w:t>
      </w:r>
      <w:r w:rsidR="005B6410">
        <w:t>ein</w:t>
      </w:r>
      <w:r>
        <w:t xml:space="preserve">er aus zwei </w:t>
      </w:r>
      <w:r w:rsidR="00916574">
        <w:t>B</w:t>
      </w:r>
      <w:r>
        <w:t>eamten bestehenden Streife wurde diese durch einen Betreuer darauf hingewiesen,  dass der Bewohner, mit dem es zum Ko</w:t>
      </w:r>
      <w:r>
        <w:t>n</w:t>
      </w:r>
      <w:r>
        <w:t xml:space="preserve">flikt gekommen </w:t>
      </w:r>
      <w:r w:rsidR="003C6656">
        <w:t>war</w:t>
      </w:r>
      <w:r>
        <w:t>, ein Messer bei sich habe</w:t>
      </w:r>
      <w:r w:rsidR="005B6410">
        <w:t>.</w:t>
      </w:r>
      <w:r>
        <w:t xml:space="preserve"> </w:t>
      </w:r>
      <w:r w:rsidR="003C6656">
        <w:t>Diese Person hi</w:t>
      </w:r>
      <w:r w:rsidR="005B6410">
        <w:t xml:space="preserve">elt </w:t>
      </w:r>
      <w:r>
        <w:t>sich mit weit</w:t>
      </w:r>
      <w:r>
        <w:t>e</w:t>
      </w:r>
      <w:r>
        <w:t xml:space="preserve">ren Bewohnern in der Gemeinschaftsküche </w:t>
      </w:r>
      <w:r w:rsidR="005B6410">
        <w:t>auf</w:t>
      </w:r>
      <w:r>
        <w:t>.</w:t>
      </w:r>
    </w:p>
    <w:p w:rsidR="00916574" w:rsidRDefault="00916574" w:rsidP="00A13F35">
      <w:pPr>
        <w:jc w:val="both"/>
      </w:pPr>
    </w:p>
    <w:p w:rsidR="00707C22" w:rsidRDefault="009F6488" w:rsidP="00A13F35">
      <w:pPr>
        <w:jc w:val="both"/>
      </w:pPr>
      <w:r>
        <w:t xml:space="preserve">Die Polizeibeamten sahen sich deshalb veranlasst, die Gemeinschaftsküche </w:t>
      </w:r>
      <w:r w:rsidR="005B6410">
        <w:t xml:space="preserve">zur Gefahrenabwehr </w:t>
      </w:r>
      <w:r>
        <w:t>sofort zu betreten.</w:t>
      </w:r>
      <w:r w:rsidR="00082B5E">
        <w:t xml:space="preserve"> Einer der Beamten zog zur Sicherung die Dienstwaffe, der andere nahm einen Schlagstock zur Hand. Die im Raum befin</w:t>
      </w:r>
      <w:r w:rsidR="00082B5E">
        <w:t>d</w:t>
      </w:r>
      <w:r w:rsidR="00082B5E">
        <w:t xml:space="preserve">lichen Personen wurden angewiesen, den Raum zu verlassen. Der sich weiterhin </w:t>
      </w:r>
      <w:proofErr w:type="spellStart"/>
      <w:r w:rsidR="00082B5E">
        <w:t>unkooperativ</w:t>
      </w:r>
      <w:proofErr w:type="spellEnd"/>
      <w:r w:rsidR="00082B5E">
        <w:t xml:space="preserve"> verhaltende Bewohner der Einrichtung, mit dem es zuvor zum Ko</w:t>
      </w:r>
      <w:r w:rsidR="00082B5E">
        <w:t>n</w:t>
      </w:r>
      <w:r w:rsidR="00082B5E">
        <w:t xml:space="preserve">flikt gekommen war, legte trotz Aufforderung ein von ihm in der Hand gehaltenes Messer mit einer Länge von 32 cm und einer spitz zulaufenden Klinge von 18,5 cm Länge nicht weg, Die Beamten </w:t>
      </w:r>
      <w:r w:rsidR="00ED041C">
        <w:t xml:space="preserve">sprachen den Bewohner deutlich an, drohten den Einsatz von Zwang an und setzten - nachdem der Bewohner hierauf nicht reagierte - </w:t>
      </w:r>
      <w:r w:rsidR="00082B5E">
        <w:t>zunächst Pfefferspray ein.</w:t>
      </w:r>
    </w:p>
    <w:p w:rsidR="00282B01" w:rsidRDefault="00282B01" w:rsidP="00A13F35">
      <w:pPr>
        <w:jc w:val="both"/>
      </w:pPr>
    </w:p>
    <w:p w:rsidR="00082B5E" w:rsidRDefault="00707C22" w:rsidP="00A13F35">
      <w:pPr>
        <w:jc w:val="both"/>
      </w:pPr>
      <w:r>
        <w:t xml:space="preserve">Der </w:t>
      </w:r>
      <w:proofErr w:type="spellStart"/>
      <w:r>
        <w:t>unkooperative</w:t>
      </w:r>
      <w:proofErr w:type="spellEnd"/>
      <w:r>
        <w:t xml:space="preserve"> Bewohner bewegte sich mit dem Messer in der Hand auf </w:t>
      </w:r>
      <w:r w:rsidR="003C6656">
        <w:t>e</w:t>
      </w:r>
      <w:r w:rsidR="003C6656">
        <w:t>i</w:t>
      </w:r>
      <w:r w:rsidR="003C6656">
        <w:t>nen der</w:t>
      </w:r>
      <w:r>
        <w:t xml:space="preserve"> Streifenbeamten zu. In dieser Situation  machte der </w:t>
      </w:r>
      <w:r w:rsidR="00D245E8">
        <w:t>andere Beamte</w:t>
      </w:r>
      <w:r>
        <w:t xml:space="preserve"> von der Dienstwaffe Gebrauch, um den lebensbedrohlichen Angriff auf den </w:t>
      </w:r>
      <w:r w:rsidR="00D245E8">
        <w:t>K</w:t>
      </w:r>
      <w:r>
        <w:t>ollegen abzuwehren. Der Beamte gab drei Schüsse ab</w:t>
      </w:r>
      <w:r w:rsidR="00282B01">
        <w:t>,</w:t>
      </w:r>
      <w:r>
        <w:t xml:space="preserve"> bis für ihn erkennbar war, dass er einen Wirkungstreffer erzielt und den Angriff abgewehrt hatte. </w:t>
      </w:r>
    </w:p>
    <w:p w:rsidR="00282B01" w:rsidRDefault="00282B01" w:rsidP="00A13F35">
      <w:pPr>
        <w:jc w:val="both"/>
      </w:pPr>
    </w:p>
    <w:p w:rsidR="00707C22" w:rsidRDefault="00707C22" w:rsidP="00A13F35">
      <w:pPr>
        <w:jc w:val="both"/>
      </w:pPr>
      <w:r>
        <w:t>Trotz sofort eingeleiteter Rettungsmaßnahmen verstarb der Bewohner an eine</w:t>
      </w:r>
      <w:r w:rsidR="00D245E8">
        <w:t>r der Schussverletzungen.</w:t>
      </w:r>
    </w:p>
    <w:p w:rsidR="00707C22" w:rsidRDefault="00707C22" w:rsidP="00A13F35">
      <w:pPr>
        <w:jc w:val="both"/>
      </w:pPr>
    </w:p>
    <w:p w:rsidR="009F6488" w:rsidRDefault="00707C22" w:rsidP="00A13F35">
      <w:pPr>
        <w:jc w:val="both"/>
      </w:pPr>
      <w:r>
        <w:t>Die</w:t>
      </w:r>
      <w:r w:rsidR="00D245E8">
        <w:t>se</w:t>
      </w:r>
      <w:r>
        <w:t xml:space="preserve"> Feststellungen beruhen auf den </w:t>
      </w:r>
      <w:r w:rsidR="009C28F3">
        <w:t>A</w:t>
      </w:r>
      <w:r>
        <w:t>ussagen</w:t>
      </w:r>
      <w:r w:rsidR="009C28F3">
        <w:t xml:space="preserve"> von Zeugen</w:t>
      </w:r>
      <w:r>
        <w:t xml:space="preserve">, soweit diese bis zum Verlassen der Gemeinschaftsküche Angaben machen konnten, </w:t>
      </w:r>
      <w:r w:rsidR="009075D6">
        <w:t>den Ang</w:t>
      </w:r>
      <w:r w:rsidR="009075D6">
        <w:t>a</w:t>
      </w:r>
      <w:r w:rsidR="009075D6">
        <w:t>ben</w:t>
      </w:r>
      <w:r>
        <w:t xml:space="preserve"> der beteiligten </w:t>
      </w:r>
      <w:r w:rsidR="009075D6">
        <w:t>Polizei</w:t>
      </w:r>
      <w:r>
        <w:t>beamten</w:t>
      </w:r>
      <w:r w:rsidR="009075D6">
        <w:t xml:space="preserve"> sowie auf</w:t>
      </w:r>
      <w:r>
        <w:t xml:space="preserve"> rechtsmedizinischen und  krimina</w:t>
      </w:r>
      <w:r>
        <w:t>l</w:t>
      </w:r>
      <w:r>
        <w:t>technischen Untersuchungen .</w:t>
      </w:r>
      <w:r w:rsidR="00ED041C">
        <w:t xml:space="preserve"> Eine angefertigte 3D-Darstellung unter Berüc</w:t>
      </w:r>
      <w:r w:rsidR="00ED041C">
        <w:t>k</w:t>
      </w:r>
      <w:r w:rsidR="00ED041C">
        <w:t xml:space="preserve">sichtigung der sichergestellten Projektile und der rechtsmedizinischen sowie der kriminaltechnischen Erkenntnisse lässt den sicheren Schluss zu, dass die drei Schüsse während der beschriebenen Vorwärtsbewegung </w:t>
      </w:r>
      <w:r w:rsidR="00ED041C" w:rsidRPr="00ED041C">
        <w:t xml:space="preserve">des Bewohners </w:t>
      </w:r>
      <w:r w:rsidR="00282B01">
        <w:t xml:space="preserve">- </w:t>
      </w:r>
      <w:r w:rsidR="00ED041C" w:rsidRPr="00ED041C">
        <w:t>auf den Streifenbeamten zu</w:t>
      </w:r>
      <w:r w:rsidR="00ED041C">
        <w:t xml:space="preserve"> </w:t>
      </w:r>
      <w:r w:rsidR="00282B01">
        <w:t xml:space="preserve">- </w:t>
      </w:r>
      <w:r w:rsidR="00ED041C">
        <w:t xml:space="preserve">abgegeben wurden. </w:t>
      </w:r>
      <w:r w:rsidR="005B6410">
        <w:t xml:space="preserve">Der Einsatz des Pfeffersprays konnte durch die kriminaltechnischen Untersuchungen </w:t>
      </w:r>
      <w:r w:rsidR="009075D6">
        <w:t xml:space="preserve">ebenfalls </w:t>
      </w:r>
      <w:r w:rsidR="005B6410">
        <w:t xml:space="preserve">belegt werden. </w:t>
      </w:r>
    </w:p>
    <w:p w:rsidR="00ED041C" w:rsidRDefault="00ED041C" w:rsidP="00A13F35">
      <w:pPr>
        <w:jc w:val="both"/>
      </w:pPr>
    </w:p>
    <w:p w:rsidR="00E329A0" w:rsidRDefault="00ED041C" w:rsidP="00A13F35">
      <w:pPr>
        <w:jc w:val="both"/>
      </w:pPr>
      <w:r>
        <w:t xml:space="preserve">Ausgehend von diesen Feststellungen war </w:t>
      </w:r>
      <w:r w:rsidR="00D61314">
        <w:t xml:space="preserve">der Einsatz der Schusswaffe </w:t>
      </w:r>
      <w:r w:rsidR="00D245E8">
        <w:t>gerech</w:t>
      </w:r>
      <w:r w:rsidR="00D245E8">
        <w:t>t</w:t>
      </w:r>
      <w:r w:rsidR="00D245E8">
        <w:t>fertigt</w:t>
      </w:r>
      <w:r w:rsidR="00D61314">
        <w:t>, um den Angriff abzuwehren und eine schwere oder gar tödliche Verle</w:t>
      </w:r>
      <w:r w:rsidR="00D61314">
        <w:t>t</w:t>
      </w:r>
      <w:r w:rsidR="00D61314">
        <w:t>zung des anderen Beamten zu verhindern</w:t>
      </w:r>
      <w:r w:rsidR="00D245E8">
        <w:t>. Der Beamte handelte in</w:t>
      </w:r>
      <w:r w:rsidR="009C28F3">
        <w:t xml:space="preserve"> </w:t>
      </w:r>
      <w:r w:rsidR="00D61314">
        <w:t>Nothilfe</w:t>
      </w:r>
      <w:r w:rsidR="00D245E8">
        <w:t xml:space="preserve"> gem.</w:t>
      </w:r>
      <w:r w:rsidR="00D61314">
        <w:t xml:space="preserve"> § 32 StGB</w:t>
      </w:r>
      <w:r w:rsidR="00D245E8">
        <w:t xml:space="preserve"> Sein Verhalten war auch gemäß §</w:t>
      </w:r>
      <w:r w:rsidR="00CB009B">
        <w:t xml:space="preserve"> </w:t>
      </w:r>
      <w:r w:rsidR="00C03A94">
        <w:t>54 Absatz 1 Nr. 1a, Absatz 2 Pol</w:t>
      </w:r>
      <w:r w:rsidR="00C03A94">
        <w:t>i</w:t>
      </w:r>
      <w:r w:rsidR="00C03A94">
        <w:t>zeigesetz Baden-Württemberg</w:t>
      </w:r>
      <w:r w:rsidR="00D245E8">
        <w:t xml:space="preserve"> gerechtfertigt</w:t>
      </w:r>
      <w:r w:rsidR="00C03A94">
        <w:t>.</w:t>
      </w:r>
      <w:r w:rsidR="003C6656" w:rsidDel="003C6656">
        <w:t xml:space="preserve"> </w:t>
      </w:r>
    </w:p>
    <w:p w:rsidR="00E329A0" w:rsidRDefault="00E329A0" w:rsidP="00A13F35">
      <w:pPr>
        <w:jc w:val="both"/>
      </w:pPr>
    </w:p>
    <w:p w:rsidR="00E329A0" w:rsidRDefault="00E329A0"/>
    <w:sectPr w:rsidR="00E329A0" w:rsidSect="00255F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CC"/>
    <w:rsid w:val="00082B5E"/>
    <w:rsid w:val="00092CCD"/>
    <w:rsid w:val="00255F24"/>
    <w:rsid w:val="00282B01"/>
    <w:rsid w:val="002C024E"/>
    <w:rsid w:val="002C3031"/>
    <w:rsid w:val="003143CC"/>
    <w:rsid w:val="003C6656"/>
    <w:rsid w:val="005B6410"/>
    <w:rsid w:val="00707C22"/>
    <w:rsid w:val="00821CE9"/>
    <w:rsid w:val="009075D6"/>
    <w:rsid w:val="00916574"/>
    <w:rsid w:val="009C28F3"/>
    <w:rsid w:val="009F6488"/>
    <w:rsid w:val="00A13F35"/>
    <w:rsid w:val="00A40D71"/>
    <w:rsid w:val="00C03A94"/>
    <w:rsid w:val="00CB009B"/>
    <w:rsid w:val="00D245E8"/>
    <w:rsid w:val="00D61314"/>
    <w:rsid w:val="00E329A0"/>
    <w:rsid w:val="00ED041C"/>
    <w:rsid w:val="00F44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5F24"/>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D7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5F24"/>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D7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Mächtel, Michael (StA Freiburg)</dc:creator>
  <cp:lastModifiedBy>Langenbach, Ralf (StA Freiburg)</cp:lastModifiedBy>
  <cp:revision>4</cp:revision>
  <cp:lastPrinted>2017-09-08T09:44:00Z</cp:lastPrinted>
  <dcterms:created xsi:type="dcterms:W3CDTF">2017-09-08T09:14:00Z</dcterms:created>
  <dcterms:modified xsi:type="dcterms:W3CDTF">2017-09-08T09:18:00Z</dcterms:modified>
</cp:coreProperties>
</file>